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pPr>
      <w:r>
        <w:t>PSHE Education Lesson Plan</w:t>
      </w:r>
    </w:p>
    <w:p>
      <w:r>
        <w:t>Merevale Creek Farm Series | Merevale Publishing | merevalecreekfarm.com</w:t>
      </w:r>
    </w:p>
    <w:p/>
    <w:p>
      <w:pPr>
        <w:pStyle w:val="Heading1"/>
      </w:pPr>
      <w:r>
        <w:rPr>
          <w:color w:val="6B2D8B"/>
        </w:rPr>
        <w:t>Lesson Overview</w:t>
      </w:r>
    </w:p>
    <w:p>
      <w:r>
        <w:rPr>
          <w:b/>
        </w:rPr>
        <w:t xml:space="preserve">Title: </w:t>
      </w:r>
      <w:r>
        <w:t>The Great Race: overconfidence, different kinds of ability and how we judge success</w:t>
      </w:r>
    </w:p>
    <w:p>
      <w:r>
        <w:rPr>
          <w:b/>
        </w:rPr>
        <w:t xml:space="preserve">Source: </w:t>
      </w:r>
      <w:r>
        <w:t>Chapter 3 of Zoe and the Great Summer Jubilee (Book 1)</w:t>
      </w:r>
    </w:p>
    <w:p>
      <w:r>
        <w:rPr>
          <w:b/>
        </w:rPr>
        <w:t xml:space="preserve">Key stage: </w:t>
      </w:r>
      <w:r>
        <w:t>KS1-KS2 — Years 2-4</w:t>
      </w:r>
    </w:p>
    <w:p>
      <w:r>
        <w:rPr>
          <w:b/>
        </w:rPr>
        <w:t xml:space="preserve">Age range: </w:t>
      </w:r>
      <w:r>
        <w:t>6-9 years</w:t>
      </w:r>
    </w:p>
    <w:p>
      <w:r>
        <w:rPr>
          <w:b/>
        </w:rPr>
        <w:t xml:space="preserve">Duration: </w:t>
      </w:r>
      <w:r>
        <w:t>50 minutes</w:t>
      </w:r>
    </w:p>
    <w:p>
      <w:r>
        <w:rPr>
          <w:b/>
        </w:rPr>
        <w:t xml:space="preserve">Lesson type: </w:t>
      </w:r>
      <w:r>
        <w:t>Freeze Frame drama activity with thought tracking</w:t>
      </w:r>
    </w:p>
    <w:p/>
    <w:p>
      <w:pPr>
        <w:pStyle w:val="Heading1"/>
      </w:pPr>
      <w:r>
        <w:rPr>
          <w:color w:val="6B2D8B"/>
        </w:rPr>
        <w:t>PSHE Association Programme of Study Links</w:t>
      </w:r>
    </w:p>
    <w:p>
      <w:r>
        <w:rPr>
          <w:b/>
        </w:rPr>
        <w:t xml:space="preserve">Primary strand: </w:t>
      </w:r>
      <w:r>
        <w:t>Health and Wellbeing (H)</w:t>
      </w:r>
    </w:p>
    <w:p>
      <w:r>
        <w:rPr>
          <w:b/>
        </w:rPr>
        <w:t xml:space="preserve">Secondary strand: </w:t>
      </w:r>
      <w:r>
        <w:t>Relationships (R)</w:t>
      </w:r>
    </w:p>
    <w:p/>
    <w:p>
      <w:r>
        <w:rPr>
          <w:b/>
        </w:rPr>
        <w:t>Key outcomes addressed:</w:t>
      </w:r>
    </w:p>
    <w:p>
      <w:pPr>
        <w:pStyle w:val="ListBullet"/>
      </w:pPr>
      <w:r>
        <w:rPr>
          <w:b/>
        </w:rPr>
        <w:t xml:space="preserve">[H] </w:t>
      </w:r>
      <w:r>
        <w:t>Recognising personal strengths and understanding that different abilities have different value</w:t>
      </w:r>
    </w:p>
    <w:p>
      <w:pPr>
        <w:pStyle w:val="ListBullet"/>
      </w:pPr>
      <w:r>
        <w:rPr>
          <w:b/>
        </w:rPr>
        <w:t xml:space="preserve">[H] </w:t>
      </w:r>
      <w:r>
        <w:t>Managing overconfidence and understanding that certainty is not the same as competence</w:t>
      </w:r>
    </w:p>
    <w:p>
      <w:pPr>
        <w:pStyle w:val="ListBullet"/>
      </w:pPr>
      <w:r>
        <w:rPr>
          <w:b/>
        </w:rPr>
        <w:t xml:space="preserve">[H] </w:t>
      </w:r>
      <w:r>
        <w:t>Resilience: managing the experience of not winning</w:t>
      </w:r>
    </w:p>
    <w:p>
      <w:pPr>
        <w:pStyle w:val="ListBullet"/>
      </w:pPr>
      <w:r>
        <w:rPr>
          <w:b/>
        </w:rPr>
        <w:t xml:space="preserve">[R] </w:t>
      </w:r>
      <w:r>
        <w:t>Respecting approaches that look different from your own</w:t>
      </w:r>
    </w:p>
    <w:p>
      <w:pPr>
        <w:pStyle w:val="ListBullet"/>
      </w:pPr>
      <w:r>
        <w:rPr>
          <w:b/>
        </w:rPr>
        <w:t xml:space="preserve">[R] </w:t>
      </w:r>
      <w:r>
        <w:t>Not equating speed, size, or loudness with worth</w:t>
      </w:r>
    </w:p>
    <w:p>
      <w:pPr>
        <w:pStyle w:val="ListBullet"/>
      </w:pPr>
      <w:r>
        <w:rPr>
          <w:b/>
        </w:rPr>
        <w:t xml:space="preserve">[L] </w:t>
      </w:r>
      <w:r>
        <w:t>What sportsmanship and fair competition look like in practice</w:t>
      </w:r>
    </w:p>
    <w:p/>
    <w:p>
      <w:r>
        <w:rPr>
          <w:b/>
        </w:rPr>
        <w:t xml:space="preserve">Note: </w:t>
      </w:r>
      <w:r>
        <w:t>Outcome codes should be confirmed against the PSHE Association Programme of Study 2026.</w:t>
      </w:r>
    </w:p>
    <w:p/>
    <w:p>
      <w:pPr>
        <w:pStyle w:val="Heading1"/>
      </w:pPr>
      <w:r>
        <w:rPr>
          <w:color w:val="6B2D8B"/>
        </w:rPr>
        <w:t>Fable Anchor</w:t>
      </w:r>
    </w:p>
    <w:p>
      <w:r>
        <w:rPr>
          <w:b/>
        </w:rPr>
        <w:t xml:space="preserve">Fable: </w:t>
      </w:r>
      <w:r>
        <w:t>The Tortoise and the Hare (Aesop)</w:t>
      </w:r>
    </w:p>
    <w:p>
      <w:r>
        <w:t>The hare is so confident of winning that he stops paying attention. The tortoise keeps going and wins. Oscar the Bull walks the course beforehand and chooses a careful route. Mayo the Horse charges in confident of his speed and drives straight into the boggy patch. The chapter asks: what does it really mean to be good at something?</w:t>
      </w:r>
    </w:p>
    <w:p/>
    <w:p>
      <w:pPr>
        <w:pStyle w:val="Heading1"/>
      </w:pPr>
      <w:r>
        <w:rPr>
          <w:color w:val="6B2D8B"/>
        </w:rPr>
        <w:t>Learning Objectives</w:t>
      </w:r>
    </w:p>
    <w:p>
      <w:r>
        <w:t>By the end of this lesson, pupils will be able to:</w:t>
      </w:r>
    </w:p>
    <w:p>
      <w:pPr>
        <w:pStyle w:val="ListBullet"/>
      </w:pPr>
      <w:r>
        <w:t>Explain the difference between looking fast and being careful</w:t>
      </w:r>
    </w:p>
    <w:p>
      <w:pPr>
        <w:pStyle w:val="ListBullet"/>
      </w:pPr>
      <w:r>
        <w:t>Describe what Oscar and Mayo are each thinking at the moment of the freeze</w:t>
      </w:r>
    </w:p>
    <w:p>
      <w:pPr>
        <w:pStyle w:val="ListBullet"/>
      </w:pPr>
      <w:r>
        <w:t>Name at least two different kinds of ability or strength</w:t>
      </w:r>
    </w:p>
    <w:p>
      <w:pPr>
        <w:pStyle w:val="ListBullet"/>
      </w:pPr>
      <w:r>
        <w:t>Identify one time when being careful was more useful than being fast</w:t>
      </w:r>
    </w:p>
    <w:p/>
    <w:p>
      <w:pPr>
        <w:pStyle w:val="Heading1"/>
      </w:pPr>
      <w:r>
        <w:rPr>
          <w:color w:val="6B2D8B"/>
        </w:rPr>
        <w:t>Prior Learning / Context</w:t>
      </w:r>
    </w:p>
    <w:p>
      <w:r>
        <w:rPr>
          <w:b/>
        </w:rPr>
        <w:t xml:space="preserve">Context summary: </w:t>
      </w:r>
      <w:r>
        <w:t>The farm is holding a cross-country race as part of the Jubilee preparations. Oscar the Bull arrives early and walks the whole course quietly, noting the boggy patch near the third gate. Mayo the Horse arrives at the last minute, confident his speed will carry him through. Oscar wins. Mayo finishes last, covered in mud.</w:t>
      </w:r>
    </w:p>
    <w:p/>
    <w:p>
      <w:pPr>
        <w:pStyle w:val="Heading1"/>
      </w:pPr>
      <w:r>
        <w:rPr>
          <w:color w:val="6B2D8B"/>
        </w:rPr>
        <w:t>Lesson Structure</w:t>
      </w:r>
    </w:p>
    <w:p>
      <w:pPr>
        <w:pStyle w:val="Heading2"/>
      </w:pPr>
      <w:r>
        <w:t>Starter (10 minutes)</w:t>
      </w:r>
    </w:p>
    <w:p>
      <w:r>
        <w:t>Ask: "Who is better at a race: the fastest runner or the most careful one?" Take a show of hands. Do not resolve yet.</w:t>
      </w:r>
    </w:p>
    <w:p>
      <w:r>
        <w:rPr>
          <w:b/>
        </w:rPr>
        <w:t xml:space="preserve">Read aloud: </w:t>
      </w:r>
      <w:r>
        <w:t>The moment Oscar walks the course. Then the moment Mayo charges in.</w:t>
      </w:r>
    </w:p>
    <w:p/>
    <w:p>
      <w:pPr>
        <w:pStyle w:val="Heading2"/>
      </w:pPr>
      <w:r>
        <w:t>Main Activity: Freeze Frame (30 minutes)</w:t>
      </w:r>
    </w:p>
    <w:p>
      <w:r>
        <w:t>Two pupils act the race moment: Oscar carefully navigating; Mayo charging into the bog. Call "Freeze!" The class moves around the frozen tableau and asks each character questions.</w:t>
      </w:r>
    </w:p>
    <w:p/>
    <w:p>
      <w:r>
        <w:rPr>
          <w:b/>
        </w:rPr>
        <w:t>Questions for Oscar:</w:t>
      </w:r>
    </w:p>
    <w:p>
      <w:pPr>
        <w:pStyle w:val="ListBullet"/>
      </w:pPr>
      <w:r>
        <w:t>Why did you walk the course this morning?</w:t>
      </w:r>
    </w:p>
    <w:p>
      <w:pPr>
        <w:pStyle w:val="ListBullet"/>
      </w:pPr>
      <w:r>
        <w:t>Were you nervous before the race?</w:t>
      </w:r>
    </w:p>
    <w:p>
      <w:pPr>
        <w:pStyle w:val="ListBullet"/>
      </w:pPr>
      <w:r>
        <w:t>Did you think you could win?</w:t>
      </w:r>
    </w:p>
    <w:p>
      <w:r>
        <w:rPr>
          <w:b/>
        </w:rPr>
        <w:t>Questions for Mayo:</w:t>
      </w:r>
    </w:p>
    <w:p>
      <w:pPr>
        <w:pStyle w:val="ListBullet"/>
      </w:pPr>
      <w:r>
        <w:t>Did you know about the boggy patch?</w:t>
      </w:r>
    </w:p>
    <w:p>
      <w:pPr>
        <w:pStyle w:val="ListBullet"/>
      </w:pPr>
      <w:r>
        <w:t>Were you surprised when you got stuck?</w:t>
      </w:r>
    </w:p>
    <w:p>
      <w:pPr>
        <w:pStyle w:val="ListBullet"/>
      </w:pPr>
      <w:r>
        <w:t>What would you do differently?</w:t>
      </w:r>
    </w:p>
    <w:p/>
    <w:p>
      <w:r>
        <w:rPr>
          <w:b/>
        </w:rPr>
        <w:t xml:space="preserve">Key teaching point: </w:t>
      </w:r>
      <w:r>
        <w:t>Oscar was not faster. He was more prepared. Preparation is a kind of strength that does not always look impressive from the outside.</w:t>
      </w:r>
    </w:p>
    <w:p/>
    <w:p>
      <w:pPr>
        <w:pStyle w:val="Heading2"/>
      </w:pPr>
      <w:r>
        <w:t>Plenary (10 minutes)</w:t>
      </w:r>
    </w:p>
    <w:p>
      <w:pPr>
        <w:pStyle w:val="ListBullet"/>
      </w:pPr>
      <w:r>
        <w:t>What is the difference between looking slow and being careful?</w:t>
      </w:r>
    </w:p>
    <w:p>
      <w:pPr>
        <w:pStyle w:val="ListBullet"/>
      </w:pPr>
      <w:r>
        <w:t>Can you think of something you are good at that does not look impressive but actually is?</w:t>
      </w:r>
    </w:p>
    <w:p>
      <w:pPr>
        <w:pStyle w:val="ListBullet"/>
      </w:pPr>
      <w:r>
        <w:t>Was the race fair? Did the best animal win?</w:t>
      </w:r>
    </w:p>
    <w:p>
      <w:r>
        <w:rPr>
          <w:b/>
        </w:rPr>
        <w:t xml:space="preserve">Exit activity: </w:t>
      </w:r>
      <w:r>
        <w:t>"Draw or write two different kinds of strength. They do not have to be physical."</w:t>
      </w:r>
    </w:p>
    <w:p/>
    <w:p>
      <w:pPr>
        <w:pStyle w:val="Heading1"/>
      </w:pPr>
      <w:r>
        <w:rPr>
          <w:color w:val="6B2D8B"/>
        </w:rPr>
        <w:t>Differentiation</w:t>
      </w:r>
    </w:p>
    <w:p>
      <w:pPr>
        <w:pStyle w:val="Heading2"/>
      </w:pPr>
      <w:r>
        <w:t>Support</w:t>
      </w:r>
    </w:p>
    <w:p>
      <w:pPr>
        <w:pStyle w:val="ListBullet"/>
      </w:pPr>
      <w:r>
        <w:t>Use visual prompt cards showing different types of strength</w:t>
      </w:r>
    </w:p>
    <w:p>
      <w:pPr>
        <w:pStyle w:val="ListBullet"/>
      </w:pPr>
      <w:r>
        <w:t>Allow pupils to act both characters before being questioned</w:t>
      </w:r>
    </w:p>
    <w:p>
      <w:pPr>
        <w:pStyle w:val="Heading2"/>
      </w:pPr>
      <w:r>
        <w:t>Extension</w:t>
      </w:r>
    </w:p>
    <w:p>
      <w:pPr>
        <w:pStyle w:val="ListBullet"/>
      </w:pPr>
      <w:r>
        <w:t>Research: what preparation do Olympic athletes do that spectators never see?</w:t>
      </w:r>
    </w:p>
    <w:p>
      <w:pPr>
        <w:pStyle w:val="ListBullet"/>
      </w:pPr>
      <w:r>
        <w:t>Write a race commentary from Zoe's point of view, noticing what others miss</w:t>
      </w:r>
    </w:p>
    <w:p/>
    <w:p>
      <w:pPr>
        <w:pStyle w:val="Heading1"/>
      </w:pPr>
      <w:r>
        <w:rPr>
          <w:color w:val="6B2D8B"/>
        </w:rPr>
        <w:t>Assessment Opportunities</w:t>
      </w:r>
    </w:p>
    <w:p>
      <w:pPr>
        <w:pStyle w:val="ListBullet"/>
      </w:pPr>
      <w:r>
        <w:t>Can pupils articulate that careful and fast are different, not ranked?</w:t>
      </w:r>
    </w:p>
    <w:p>
      <w:pPr>
        <w:pStyle w:val="ListBullet"/>
      </w:pPr>
      <w:r>
        <w:t>Do pupils connect the fable to the chapter without being told to?</w:t>
      </w:r>
    </w:p>
    <w:p/>
    <w:p>
      <w:pPr>
        <w:pStyle w:val="Heading1"/>
      </w:pPr>
      <w:r>
        <w:rPr>
          <w:color w:val="6B2D8B"/>
        </w:rPr>
        <w:t>Sensitive Teaching Notes</w:t>
      </w:r>
    </w:p>
    <w:p>
      <w:pPr>
        <w:pStyle w:val="ListBullet"/>
      </w:pPr>
      <w:r>
        <w:t>Some pupils may feel self-conscious about physical ability. Emphasise throughout that the lesson is about different kinds of ability, not athletic performance.</w:t>
      </w:r>
    </w:p>
    <w:p/>
    <w:p>
      <w:pPr>
        <w:pStyle w:val="Heading1"/>
      </w:pPr>
      <w:r>
        <w:rPr>
          <w:color w:val="6B2D8B"/>
        </w:rPr>
        <w:t>About the Resource</w:t>
      </w:r>
    </w:p>
    <w:p>
      <w:r>
        <w:t>This lesson plan accompanies Zoe and the Great Summer Jubilee (Book 1, Merevale Creek Farm, Merevale Publishing, 2026). A four-book seasonal chapter-book series for newly-confident readers aged 6-9 (UK Years 2-4). Each chapter is anchored to a retold Aesop fable. Series logline: "True strength is gentle."</w:t>
      </w:r>
    </w:p>
    <w:p>
      <w:r>
        <w:t>Full classroom pack available at merevalecreekfarm.com/teacherpack</w:t>
      </w:r>
    </w:p>
    <w:p/>
    <w:p>
      <w:r>
        <w:rPr>
          <w:b/>
        </w:rPr>
        <w:t xml:space="preserve">Publisher: </w:t>
      </w:r>
      <w:r>
        <w:t>Merevale Publishing</w:t>
      </w:r>
    </w:p>
    <w:p>
      <w:r>
        <w:rPr>
          <w:b/>
        </w:rPr>
        <w:t xml:space="preserve">Website: </w:t>
      </w:r>
      <w:r>
        <w:t>merevalecreekfarm.com</w:t>
      </w:r>
    </w:p>
    <w:p>
      <w:r>
        <w:rPr>
          <w:b/>
        </w:rPr>
        <w:t xml:space="preserve">Contact: </w:t>
      </w:r>
      <w:r>
        <w:t>info@merevalecreekfarm.com</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orgia" w:hAnsi="Georgia"/>
      <w:sz w:val="22"/>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